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F45AC" w:rsidRPr="0004524F" w:rsidTr="0004524F">
        <w:trPr>
          <w:trHeight w:hRule="exact" w:val="1666"/>
        </w:trPr>
        <w:tc>
          <w:tcPr>
            <w:tcW w:w="425" w:type="dxa"/>
          </w:tcPr>
          <w:p w:rsidR="007F45AC" w:rsidRDefault="007F45AC"/>
        </w:tc>
        <w:tc>
          <w:tcPr>
            <w:tcW w:w="723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710" w:type="dxa"/>
          </w:tcPr>
          <w:p w:rsidR="007F45AC" w:rsidRDefault="007F45AC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7F45A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45AC" w:rsidRPr="000452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45AC" w:rsidRPr="0004524F">
        <w:trPr>
          <w:trHeight w:hRule="exact" w:val="211"/>
        </w:trPr>
        <w:tc>
          <w:tcPr>
            <w:tcW w:w="426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</w:tr>
      <w:tr w:rsidR="007F45AC">
        <w:trPr>
          <w:trHeight w:hRule="exact" w:val="416"/>
        </w:trPr>
        <w:tc>
          <w:tcPr>
            <w:tcW w:w="426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45AC" w:rsidRPr="0004524F">
        <w:trPr>
          <w:trHeight w:hRule="exact" w:val="277"/>
        </w:trPr>
        <w:tc>
          <w:tcPr>
            <w:tcW w:w="426" w:type="dxa"/>
          </w:tcPr>
          <w:p w:rsidR="007F45AC" w:rsidRDefault="007F45AC"/>
        </w:tc>
        <w:tc>
          <w:tcPr>
            <w:tcW w:w="710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710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1277" w:type="dxa"/>
          </w:tcPr>
          <w:p w:rsidR="007F45AC" w:rsidRDefault="007F45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524F" w:rsidRPr="0004524F" w:rsidTr="0004524F">
        <w:trPr>
          <w:trHeight w:hRule="exact" w:val="354"/>
        </w:trPr>
        <w:tc>
          <w:tcPr>
            <w:tcW w:w="426" w:type="dxa"/>
          </w:tcPr>
          <w:p w:rsidR="0004524F" w:rsidRPr="0004524F" w:rsidRDefault="00045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24F" w:rsidRPr="0004524F" w:rsidRDefault="00045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24F" w:rsidRPr="0004524F" w:rsidRDefault="00045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524F" w:rsidRPr="0004524F" w:rsidRDefault="00045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524F" w:rsidRPr="0004524F" w:rsidRDefault="00045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24F" w:rsidRPr="0004524F" w:rsidRDefault="00045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524F" w:rsidRPr="0004524F" w:rsidRDefault="0004524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04524F" w:rsidRPr="0004524F" w:rsidRDefault="0004524F" w:rsidP="0004524F">
            <w:pPr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45AC" w:rsidTr="0004524F">
        <w:trPr>
          <w:trHeight w:hRule="exact" w:val="277"/>
        </w:trPr>
        <w:tc>
          <w:tcPr>
            <w:tcW w:w="425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45AC" w:rsidTr="0004524F">
        <w:trPr>
          <w:trHeight w:hRule="exact" w:val="277"/>
        </w:trPr>
        <w:tc>
          <w:tcPr>
            <w:tcW w:w="425" w:type="dxa"/>
          </w:tcPr>
          <w:p w:rsidR="007F45AC" w:rsidRDefault="007F45AC"/>
        </w:tc>
        <w:tc>
          <w:tcPr>
            <w:tcW w:w="723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710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1277" w:type="dxa"/>
          </w:tcPr>
          <w:p w:rsidR="007F45AC" w:rsidRDefault="007F45AC"/>
        </w:tc>
        <w:tc>
          <w:tcPr>
            <w:tcW w:w="1002" w:type="dxa"/>
          </w:tcPr>
          <w:p w:rsidR="007F45AC" w:rsidRDefault="007F45AC"/>
        </w:tc>
        <w:tc>
          <w:tcPr>
            <w:tcW w:w="2839" w:type="dxa"/>
          </w:tcPr>
          <w:p w:rsidR="007F45AC" w:rsidRDefault="007F45AC"/>
        </w:tc>
      </w:tr>
      <w:tr w:rsidR="007F45AC" w:rsidTr="0004524F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45AC" w:rsidTr="0004524F">
        <w:trPr>
          <w:trHeight w:hRule="exact" w:val="1496"/>
        </w:trPr>
        <w:tc>
          <w:tcPr>
            <w:tcW w:w="425" w:type="dxa"/>
          </w:tcPr>
          <w:p w:rsidR="007F45AC" w:rsidRDefault="007F45AC"/>
        </w:tc>
        <w:tc>
          <w:tcPr>
            <w:tcW w:w="723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 и основы планирования педагогической деятельности</w:t>
            </w:r>
          </w:p>
          <w:p w:rsidR="007F45AC" w:rsidRDefault="00EC0B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Б1.В.06.01</w:t>
            </w:r>
          </w:p>
        </w:tc>
        <w:tc>
          <w:tcPr>
            <w:tcW w:w="2839" w:type="dxa"/>
          </w:tcPr>
          <w:p w:rsidR="007F45AC" w:rsidRDefault="007F45AC"/>
        </w:tc>
      </w:tr>
      <w:tr w:rsidR="007F45AC" w:rsidTr="0004524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45AC" w:rsidRPr="0004524F" w:rsidTr="0004524F">
        <w:trPr>
          <w:trHeight w:hRule="exact" w:val="1389"/>
        </w:trPr>
        <w:tc>
          <w:tcPr>
            <w:tcW w:w="425" w:type="dxa"/>
          </w:tcPr>
          <w:p w:rsidR="007F45AC" w:rsidRDefault="007F45AC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45AC" w:rsidRPr="0004524F" w:rsidTr="0004524F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45AC" w:rsidRPr="0004524F" w:rsidTr="0004524F">
        <w:trPr>
          <w:trHeight w:hRule="exact" w:val="416"/>
        </w:trPr>
        <w:tc>
          <w:tcPr>
            <w:tcW w:w="425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</w:tr>
      <w:tr w:rsidR="007F45AC" w:rsidTr="0004524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1277" w:type="dxa"/>
          </w:tcPr>
          <w:p w:rsidR="007F45AC" w:rsidRDefault="007F45AC"/>
        </w:tc>
        <w:tc>
          <w:tcPr>
            <w:tcW w:w="1002" w:type="dxa"/>
          </w:tcPr>
          <w:p w:rsidR="007F45AC" w:rsidRDefault="007F45AC"/>
        </w:tc>
        <w:tc>
          <w:tcPr>
            <w:tcW w:w="2839" w:type="dxa"/>
          </w:tcPr>
          <w:p w:rsidR="007F45AC" w:rsidRDefault="007F45AC"/>
        </w:tc>
      </w:tr>
      <w:tr w:rsidR="007F45AC" w:rsidTr="0004524F">
        <w:trPr>
          <w:trHeight w:hRule="exact" w:val="155"/>
        </w:trPr>
        <w:tc>
          <w:tcPr>
            <w:tcW w:w="425" w:type="dxa"/>
          </w:tcPr>
          <w:p w:rsidR="007F45AC" w:rsidRDefault="007F45AC"/>
        </w:tc>
        <w:tc>
          <w:tcPr>
            <w:tcW w:w="723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710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1277" w:type="dxa"/>
          </w:tcPr>
          <w:p w:rsidR="007F45AC" w:rsidRDefault="007F45AC"/>
        </w:tc>
        <w:tc>
          <w:tcPr>
            <w:tcW w:w="1002" w:type="dxa"/>
          </w:tcPr>
          <w:p w:rsidR="007F45AC" w:rsidRDefault="007F45AC"/>
        </w:tc>
        <w:tc>
          <w:tcPr>
            <w:tcW w:w="2839" w:type="dxa"/>
          </w:tcPr>
          <w:p w:rsidR="007F45AC" w:rsidRDefault="007F45AC"/>
        </w:tc>
      </w:tr>
      <w:tr w:rsidR="007F45AC" w:rsidTr="0004524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45AC" w:rsidRPr="0004524F" w:rsidTr="0004524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45AC" w:rsidRPr="0004524F" w:rsidTr="0004524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rPr>
                <w:lang w:val="ru-RU"/>
              </w:rPr>
            </w:pPr>
          </w:p>
        </w:tc>
      </w:tr>
      <w:tr w:rsidR="007F45AC" w:rsidRPr="0004524F" w:rsidTr="0004524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F45AC" w:rsidTr="0004524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7F45AC" w:rsidTr="0004524F">
        <w:trPr>
          <w:trHeight w:hRule="exact" w:val="1454"/>
        </w:trPr>
        <w:tc>
          <w:tcPr>
            <w:tcW w:w="425" w:type="dxa"/>
          </w:tcPr>
          <w:p w:rsidR="007F45AC" w:rsidRDefault="007F45AC"/>
        </w:tc>
        <w:tc>
          <w:tcPr>
            <w:tcW w:w="723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1419" w:type="dxa"/>
          </w:tcPr>
          <w:p w:rsidR="007F45AC" w:rsidRDefault="007F45AC"/>
        </w:tc>
        <w:tc>
          <w:tcPr>
            <w:tcW w:w="710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1277" w:type="dxa"/>
          </w:tcPr>
          <w:p w:rsidR="007F45AC" w:rsidRDefault="007F45AC"/>
        </w:tc>
        <w:tc>
          <w:tcPr>
            <w:tcW w:w="1002" w:type="dxa"/>
          </w:tcPr>
          <w:p w:rsidR="007F45AC" w:rsidRDefault="007F45AC"/>
        </w:tc>
        <w:tc>
          <w:tcPr>
            <w:tcW w:w="2839" w:type="dxa"/>
          </w:tcPr>
          <w:p w:rsidR="007F45AC" w:rsidRDefault="007F45AC"/>
        </w:tc>
      </w:tr>
      <w:tr w:rsidR="007F45AC" w:rsidTr="0004524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45AC" w:rsidTr="0004524F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F45AC" w:rsidRPr="0004524F" w:rsidRDefault="007F45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45AC" w:rsidRPr="0004524F" w:rsidRDefault="007F45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45AC" w:rsidRDefault="00EC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45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45AC" w:rsidRPr="0004524F" w:rsidRDefault="007F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7F45AC" w:rsidRPr="0004524F" w:rsidRDefault="007F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45AC" w:rsidRPr="000452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F45AC" w:rsidRPr="0004524F" w:rsidRDefault="00EC0B8E">
      <w:pPr>
        <w:rPr>
          <w:sz w:val="0"/>
          <w:szCs w:val="0"/>
          <w:lang w:val="ru-RU"/>
        </w:rPr>
      </w:pPr>
      <w:r w:rsidRPr="00045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45AC">
        <w:trPr>
          <w:trHeight w:hRule="exact" w:val="555"/>
        </w:trPr>
        <w:tc>
          <w:tcPr>
            <w:tcW w:w="9640" w:type="dxa"/>
          </w:tcPr>
          <w:p w:rsidR="007F45AC" w:rsidRDefault="007F45AC"/>
        </w:tc>
      </w:tr>
      <w:tr w:rsidR="007F45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45AC" w:rsidRDefault="00EC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 w:rsidRPr="000452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45AC" w:rsidRPr="0004524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 и основы планирования педагогической деятельности» в течение 2021/2022 учебного года: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F45AC" w:rsidRPr="0004524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Б1.В.06.01 «Введение в профессию и основы</w:t>
            </w:r>
          </w:p>
        </w:tc>
      </w:tr>
    </w:tbl>
    <w:p w:rsidR="007F45AC" w:rsidRPr="0004524F" w:rsidRDefault="00EC0B8E">
      <w:pPr>
        <w:rPr>
          <w:sz w:val="0"/>
          <w:szCs w:val="0"/>
          <w:lang w:val="ru-RU"/>
        </w:rPr>
      </w:pPr>
      <w:r w:rsidRPr="00045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 w:rsidRPr="0004524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планирования педагогической деятельности».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45AC" w:rsidRPr="000452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 и основы планирования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45AC" w:rsidRPr="000452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7F45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AC" w:rsidRPr="000452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F45AC" w:rsidRPr="000452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теорию и технологии учета возрастных особенностей обучающихся</w:t>
            </w:r>
          </w:p>
        </w:tc>
      </w:tr>
      <w:tr w:rsidR="007F45AC" w:rsidRPr="000452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F45AC" w:rsidRPr="000452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F45AC" w:rsidRPr="000452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F45AC" w:rsidRPr="000452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F45AC" w:rsidRPr="0004524F">
        <w:trPr>
          <w:trHeight w:hRule="exact" w:val="416"/>
        </w:trPr>
        <w:tc>
          <w:tcPr>
            <w:tcW w:w="964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</w:tr>
      <w:tr w:rsidR="007F45AC" w:rsidRPr="000452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45AC" w:rsidRPr="000452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Б1.В.06.01 «Введение в профессию и основы планирования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7F45AC" w:rsidRPr="0004524F" w:rsidRDefault="00EC0B8E">
      <w:pPr>
        <w:rPr>
          <w:sz w:val="0"/>
          <w:szCs w:val="0"/>
          <w:lang w:val="ru-RU"/>
        </w:rPr>
      </w:pPr>
      <w:r w:rsidRPr="00045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F45AC" w:rsidRPr="000452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45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7F45AC"/>
        </w:tc>
      </w:tr>
      <w:tr w:rsidR="007F45AC" w:rsidRPr="000452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Pr="0004524F" w:rsidRDefault="007F45AC">
            <w:pPr>
              <w:rPr>
                <w:lang w:val="ru-RU"/>
              </w:rPr>
            </w:pPr>
          </w:p>
        </w:tc>
      </w:tr>
      <w:tr w:rsidR="007F45AC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7F45AC" w:rsidRPr="0004524F" w:rsidRDefault="00EC0B8E">
            <w:pPr>
              <w:spacing w:after="0" w:line="240" w:lineRule="auto"/>
              <w:jc w:val="center"/>
              <w:rPr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7F45AC" w:rsidRPr="0004524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45A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AC">
        <w:trPr>
          <w:trHeight w:hRule="exact" w:val="416"/>
        </w:trPr>
        <w:tc>
          <w:tcPr>
            <w:tcW w:w="3970" w:type="dxa"/>
          </w:tcPr>
          <w:p w:rsidR="007F45AC" w:rsidRDefault="007F45AC"/>
        </w:tc>
        <w:tc>
          <w:tcPr>
            <w:tcW w:w="1702" w:type="dxa"/>
          </w:tcPr>
          <w:p w:rsidR="007F45AC" w:rsidRDefault="007F45AC"/>
        </w:tc>
        <w:tc>
          <w:tcPr>
            <w:tcW w:w="1702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852" w:type="dxa"/>
          </w:tcPr>
          <w:p w:rsidR="007F45AC" w:rsidRDefault="007F45AC"/>
        </w:tc>
        <w:tc>
          <w:tcPr>
            <w:tcW w:w="993" w:type="dxa"/>
          </w:tcPr>
          <w:p w:rsidR="007F45AC" w:rsidRDefault="007F45AC"/>
        </w:tc>
      </w:tr>
      <w:tr w:rsidR="007F45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F45AC">
        <w:trPr>
          <w:trHeight w:hRule="exact" w:val="277"/>
        </w:trPr>
        <w:tc>
          <w:tcPr>
            <w:tcW w:w="3970" w:type="dxa"/>
          </w:tcPr>
          <w:p w:rsidR="007F45AC" w:rsidRDefault="007F45AC"/>
        </w:tc>
        <w:tc>
          <w:tcPr>
            <w:tcW w:w="1702" w:type="dxa"/>
          </w:tcPr>
          <w:p w:rsidR="007F45AC" w:rsidRDefault="007F45AC"/>
        </w:tc>
        <w:tc>
          <w:tcPr>
            <w:tcW w:w="1702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852" w:type="dxa"/>
          </w:tcPr>
          <w:p w:rsidR="007F45AC" w:rsidRDefault="007F45AC"/>
        </w:tc>
        <w:tc>
          <w:tcPr>
            <w:tcW w:w="993" w:type="dxa"/>
          </w:tcPr>
          <w:p w:rsidR="007F45AC" w:rsidRDefault="007F45AC"/>
        </w:tc>
      </w:tr>
      <w:tr w:rsidR="007F45A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AC" w:rsidRPr="0004524F" w:rsidRDefault="007F45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45AC">
        <w:trPr>
          <w:trHeight w:hRule="exact" w:val="416"/>
        </w:trPr>
        <w:tc>
          <w:tcPr>
            <w:tcW w:w="3970" w:type="dxa"/>
          </w:tcPr>
          <w:p w:rsidR="007F45AC" w:rsidRDefault="007F45AC"/>
        </w:tc>
        <w:tc>
          <w:tcPr>
            <w:tcW w:w="1702" w:type="dxa"/>
          </w:tcPr>
          <w:p w:rsidR="007F45AC" w:rsidRDefault="007F45AC"/>
        </w:tc>
        <w:tc>
          <w:tcPr>
            <w:tcW w:w="1702" w:type="dxa"/>
          </w:tcPr>
          <w:p w:rsidR="007F45AC" w:rsidRDefault="007F45AC"/>
        </w:tc>
        <w:tc>
          <w:tcPr>
            <w:tcW w:w="426" w:type="dxa"/>
          </w:tcPr>
          <w:p w:rsidR="007F45AC" w:rsidRDefault="007F45AC"/>
        </w:tc>
        <w:tc>
          <w:tcPr>
            <w:tcW w:w="852" w:type="dxa"/>
          </w:tcPr>
          <w:p w:rsidR="007F45AC" w:rsidRDefault="007F45AC"/>
        </w:tc>
        <w:tc>
          <w:tcPr>
            <w:tcW w:w="993" w:type="dxa"/>
          </w:tcPr>
          <w:p w:rsidR="007F45AC" w:rsidRDefault="007F45AC"/>
        </w:tc>
      </w:tr>
      <w:tr w:rsidR="007F45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45A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AC" w:rsidRDefault="007F45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AC" w:rsidRDefault="007F45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AC" w:rsidRDefault="007F45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AC" w:rsidRDefault="007F45AC"/>
        </w:tc>
      </w:tr>
      <w:tr w:rsidR="007F45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5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A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F45AC" w:rsidRDefault="00EC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45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45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45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45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45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Программа        профессионально- личностного 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45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45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7F45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45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7F45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7F45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45AC" w:rsidRPr="0004524F">
        <w:trPr>
          <w:trHeight w:hRule="exact" w:val="104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7F45AC" w:rsidRPr="0004524F" w:rsidRDefault="00EC0B8E">
      <w:pPr>
        <w:rPr>
          <w:sz w:val="0"/>
          <w:szCs w:val="0"/>
          <w:lang w:val="ru-RU"/>
        </w:rPr>
      </w:pPr>
      <w:r w:rsidRPr="00045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 w:rsidRPr="0004524F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45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4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45AC" w:rsidRPr="000452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7F45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 характеристика  педагогической  профессии.  Сущность  и  специфика педагогической деятельности, ее структурные компоненты.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профессиональной деятельности, их краткая характеристика.</w:t>
            </w:r>
          </w:p>
        </w:tc>
      </w:tr>
      <w:tr w:rsidR="007F45AC" w:rsidRPr="000452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  <w:tr w:rsidR="007F45AC" w:rsidRPr="000452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 мастерство». Характеристика основных составляющих педагогического мастерства и профессиональной компетентности учителя. Требования федерального государственного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7F45AC" w:rsidRPr="000452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7F45AC" w:rsidRPr="000452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общей и профессиональной  культуре педагога.Требования педагогической этики к нравственной культуре учителя. Педагогический такт.Основные компоненты профессионально-педагогической культуры: аксиологический,   личностно-творческий, методологическая   культура,   культура педагогического  общения,  технологическая культура,  культура  профессионально-личностного самоопределения педагога.</w:t>
            </w:r>
          </w:p>
        </w:tc>
      </w:tr>
      <w:tr w:rsidR="007F45AC" w:rsidRPr="00045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</w:tr>
      <w:tr w:rsidR="007F45AC">
        <w:trPr>
          <w:trHeight w:hRule="exact" w:val="1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компетенции. Теоретическая готовность учителя к профессиональной деятельности. Практическая готовность учителя к профессиональной деятельности. Характеристика профессиональных знаний, теоретических и практических умений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Понятия«самоопределение»,  «саморазвитие», «самосовершенствование», «профессионально-личностное становление»..</w:t>
            </w:r>
          </w:p>
        </w:tc>
      </w:tr>
    </w:tbl>
    <w:p w:rsidR="007F45AC" w:rsidRDefault="00EC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« Я-концепции педагога». Сущность и основные этапы профессионально- личностного становления и развития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способы профессионального самосовершенствования. Программа саморазвития</w:t>
            </w:r>
          </w:p>
        </w:tc>
      </w:tr>
      <w:tr w:rsidR="007F45AC" w:rsidRPr="000452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</w:tr>
      <w:tr w:rsidR="007F45AC" w:rsidRPr="000452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личности педагога. Педагогические способности. Профессионализм. Профессиональная компетентность.  Профессионально-педагогическая направленность педагога.</w:t>
            </w:r>
          </w:p>
        </w:tc>
      </w:tr>
      <w:tr w:rsidR="007F45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45AC" w:rsidRPr="000452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</w:tr>
      <w:tr w:rsidR="007F45AC" w:rsidRPr="000452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Профессионализм. Профессиональная компетентность.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Слагаемые педагогического мастерства. 4.Общие и педагогические способности. 5.Сущность  и  составляющие  Я-концепции  личности.    Влияние  Я-концепции педагога на его деятельность.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Принятие себя как условие формирования позитивного образа Я педагога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развития позитивного самовосприятия педагога и уверенности в себе</w:t>
            </w:r>
          </w:p>
        </w:tc>
      </w:tr>
      <w:tr w:rsidR="007F45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«Я-концепция учителя»</w:t>
            </w:r>
          </w:p>
        </w:tc>
      </w:tr>
      <w:tr w:rsidR="007F45AC" w:rsidRPr="000452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1.«Я-концепция» как совокупность установок «на себя».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 Я и его функции.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3.Диагностика Я-концепции личности.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задания «Самопрезентация», круглый стол</w:t>
            </w:r>
          </w:p>
        </w:tc>
      </w:tr>
      <w:tr w:rsidR="007F45AC" w:rsidRPr="000452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7F45AC" w:rsidRPr="000452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общей и профессиональной культуры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3.Компоненты педагогической культуры и их характеристика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4.Педагогическая этика5.Педагогическое  общение:  определение, структура,  функции, стили,  ролевые позиции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общения.</w:t>
            </w:r>
          </w:p>
        </w:tc>
      </w:tr>
      <w:tr w:rsidR="007F45AC" w:rsidRPr="000452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</w:tr>
      <w:tr w:rsidR="007F45AC" w:rsidRPr="000452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 практического  задания:  составление  профессиограммы  педагога</w:t>
            </w:r>
          </w:p>
        </w:tc>
      </w:tr>
      <w:tr w:rsidR="007F45AC" w:rsidRPr="000452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Программа        профессионально-личностного  самосовершенствования  и пути ее реализации</w:t>
            </w:r>
          </w:p>
        </w:tc>
      </w:tr>
      <w:tr w:rsidR="007F45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1.Профессиональный  идеал.</w:t>
            </w:r>
          </w:p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Идеальные  и  реальные  качества,  которыми  должен обладать педагог.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3.Профессиограмма и особенности её составления.</w:t>
            </w:r>
          </w:p>
        </w:tc>
      </w:tr>
      <w:tr w:rsidR="007F45AC" w:rsidRPr="000452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7F45AC" w:rsidRPr="000452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 и  основные  этапы  профессионально-личностного  становления  и  развития педагога.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и профессиональное самоопределение личности.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 и способы профессионального самосовершенствования</w:t>
            </w:r>
          </w:p>
          <w:p w:rsidR="007F45AC" w:rsidRPr="0004524F" w:rsidRDefault="007F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4.Самосовершенствование и саморазвитие как динамические процессы.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профессионально-личностного самоопределения.</w:t>
            </w:r>
          </w:p>
        </w:tc>
      </w:tr>
    </w:tbl>
    <w:p w:rsidR="007F45AC" w:rsidRPr="0004524F" w:rsidRDefault="00EC0B8E">
      <w:pPr>
        <w:rPr>
          <w:sz w:val="0"/>
          <w:szCs w:val="0"/>
          <w:lang w:val="ru-RU"/>
        </w:rPr>
      </w:pPr>
      <w:r w:rsidRPr="00045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45AC" w:rsidRPr="000452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7F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45AC" w:rsidRPr="000452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 и основы планирования педагогической деятельности» / Котлярова Т.С.. – Омск: Изд-во Омской гуманитарной академии, 2021.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45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45AC" w:rsidRPr="000452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24F">
              <w:rPr>
                <w:lang w:val="ru-RU"/>
              </w:rPr>
              <w:t xml:space="preserve"> </w:t>
            </w:r>
            <w:hyperlink r:id="rId4" w:history="1">
              <w:r w:rsidR="002D2C01">
                <w:rPr>
                  <w:rStyle w:val="a3"/>
                  <w:lang w:val="ru-RU"/>
                </w:rPr>
                <w:t>https://urait.ru/bcode/431854</w:t>
              </w:r>
            </w:hyperlink>
            <w:r w:rsidRPr="0004524F">
              <w:rPr>
                <w:lang w:val="ru-RU"/>
              </w:rPr>
              <w:t xml:space="preserve"> </w:t>
            </w:r>
          </w:p>
        </w:tc>
      </w:tr>
      <w:tr w:rsidR="007F45AC" w:rsidRPr="000452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24F">
              <w:rPr>
                <w:lang w:val="ru-RU"/>
              </w:rPr>
              <w:t xml:space="preserve"> </w:t>
            </w:r>
            <w:hyperlink r:id="rId5" w:history="1">
              <w:r w:rsidR="002D2C01">
                <w:rPr>
                  <w:rStyle w:val="a3"/>
                  <w:lang w:val="ru-RU"/>
                </w:rPr>
                <w:t>https://urait.ru/bcode/409083</w:t>
              </w:r>
            </w:hyperlink>
            <w:r w:rsidRPr="0004524F">
              <w:rPr>
                <w:lang w:val="ru-RU"/>
              </w:rPr>
              <w:t xml:space="preserve"> </w:t>
            </w:r>
          </w:p>
        </w:tc>
      </w:tr>
      <w:tr w:rsidR="007F45AC">
        <w:trPr>
          <w:trHeight w:hRule="exact" w:val="304"/>
        </w:trPr>
        <w:tc>
          <w:tcPr>
            <w:tcW w:w="285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45AC" w:rsidRPr="0004524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978-5-534-00546-2.</w:t>
            </w:r>
            <w:r w:rsidRPr="0004524F">
              <w:rPr>
                <w:lang w:val="ru-RU"/>
              </w:rPr>
              <w:t xml:space="preserve"> 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24F">
              <w:rPr>
                <w:lang w:val="ru-RU"/>
              </w:rPr>
              <w:t xml:space="preserve"> </w:t>
            </w:r>
            <w:hyperlink r:id="rId6" w:history="1">
              <w:r w:rsidR="002D2C01">
                <w:rPr>
                  <w:rStyle w:val="a3"/>
                  <w:lang w:val="ru-RU"/>
                </w:rPr>
                <w:t>https://urait.ru/bcode/398975</w:t>
              </w:r>
            </w:hyperlink>
            <w:r w:rsidRPr="0004524F">
              <w:rPr>
                <w:lang w:val="ru-RU"/>
              </w:rPr>
              <w:t xml:space="preserve"> </w:t>
            </w:r>
          </w:p>
        </w:tc>
      </w:tr>
      <w:tr w:rsidR="007F45AC" w:rsidRPr="000452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45AC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52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452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7F45AC" w:rsidRDefault="00EC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 w:rsidRPr="0004524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45AC" w:rsidRPr="000452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45AC" w:rsidRPr="0004524F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F45AC" w:rsidRPr="0004524F" w:rsidRDefault="00EC0B8E">
      <w:pPr>
        <w:rPr>
          <w:sz w:val="0"/>
          <w:szCs w:val="0"/>
          <w:lang w:val="ru-RU"/>
        </w:rPr>
      </w:pPr>
      <w:r w:rsidRPr="00045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 w:rsidRPr="0004524F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45AC" w:rsidRPr="000452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45AC" w:rsidRPr="000452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45AC" w:rsidRPr="0004524F" w:rsidRDefault="007F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45AC" w:rsidRPr="0004524F" w:rsidRDefault="007F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45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45AC" w:rsidRPr="000452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45AC" w:rsidRPr="00045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D2C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45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Default="00EC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45AC" w:rsidRPr="0004524F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7F45AC" w:rsidRPr="0004524F" w:rsidRDefault="00EC0B8E">
      <w:pPr>
        <w:rPr>
          <w:sz w:val="0"/>
          <w:szCs w:val="0"/>
          <w:lang w:val="ru-RU"/>
        </w:rPr>
      </w:pPr>
      <w:r w:rsidRPr="00045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 w:rsidRPr="000452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45AC" w:rsidRPr="0004524F">
        <w:trPr>
          <w:trHeight w:hRule="exact" w:val="277"/>
        </w:trPr>
        <w:tc>
          <w:tcPr>
            <w:tcW w:w="9640" w:type="dxa"/>
          </w:tcPr>
          <w:p w:rsidR="007F45AC" w:rsidRPr="0004524F" w:rsidRDefault="007F45AC">
            <w:pPr>
              <w:rPr>
                <w:lang w:val="ru-RU"/>
              </w:rPr>
            </w:pPr>
          </w:p>
        </w:tc>
      </w:tr>
      <w:tr w:rsidR="007F45AC" w:rsidRPr="00045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45AC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52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452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452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45AC" w:rsidRDefault="00EC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7F45AC" w:rsidRDefault="00EC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AC" w:rsidRPr="000452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AC" w:rsidRPr="0004524F" w:rsidRDefault="00EC0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F45AC" w:rsidRPr="0004524F" w:rsidRDefault="007F45AC">
      <w:pPr>
        <w:rPr>
          <w:lang w:val="ru-RU"/>
        </w:rPr>
      </w:pPr>
    </w:p>
    <w:sectPr w:rsidR="007F45AC" w:rsidRPr="0004524F" w:rsidSect="00514A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24F"/>
    <w:rsid w:val="001F0BC7"/>
    <w:rsid w:val="002D2C01"/>
    <w:rsid w:val="00450B57"/>
    <w:rsid w:val="00514AAF"/>
    <w:rsid w:val="007F45AC"/>
    <w:rsid w:val="00AF72C1"/>
    <w:rsid w:val="00D31453"/>
    <w:rsid w:val="00E209E2"/>
    <w:rsid w:val="00E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5878E-C6AF-45A5-84E8-C98623E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B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97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5824</Words>
  <Characters>33199</Characters>
  <Application>Microsoft Office Word</Application>
  <DocSecurity>0</DocSecurity>
  <Lines>276</Lines>
  <Paragraphs>77</Paragraphs>
  <ScaleCrop>false</ScaleCrop>
  <Company>diakov.net</Company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2021-2022_ФГОС3++2021_Бак-ОФО-Ф(Ф)(21)_plx_Введение в профессию и основы планирования педагогической деятельности</dc:title>
  <dc:creator>FastReport.NET</dc:creator>
  <cp:lastModifiedBy>Mark Bernstorf</cp:lastModifiedBy>
  <cp:revision>6</cp:revision>
  <dcterms:created xsi:type="dcterms:W3CDTF">2022-01-23T19:11:00Z</dcterms:created>
  <dcterms:modified xsi:type="dcterms:W3CDTF">2022-11-13T21:09:00Z</dcterms:modified>
</cp:coreProperties>
</file>